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800CE4C" w:rsidR="00CD4C7B" w:rsidRPr="00B266B0" w:rsidRDefault="003A41EF" w:rsidP="00CD4C7B">
      <w:pPr>
        <w:pStyle w:val="Header"/>
        <w:tabs>
          <w:tab w:val="right" w:pos="9639"/>
        </w:tabs>
        <w:rPr>
          <w:bCs/>
          <w:i/>
          <w:noProof w:val="0"/>
          <w:sz w:val="24"/>
          <w:szCs w:val="24"/>
        </w:rPr>
      </w:pPr>
      <w:bookmarkStart w:id="0" w:name="_Hlk517077417"/>
      <w:bookmarkStart w:id="1" w:name="_GoBack"/>
      <w:bookmarkEnd w:id="1"/>
      <w:r w:rsidRPr="003A41EF">
        <w:rPr>
          <w:bCs/>
          <w:noProof w:val="0"/>
          <w:sz w:val="24"/>
          <w:szCs w:val="24"/>
        </w:rPr>
        <w:t>3GPP TSG-RAN WG2 Meeting NR Adhoc 1807</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956601" w:rsidRPr="00B266B0">
        <w:rPr>
          <w:bCs/>
          <w:noProof w:val="0"/>
          <w:sz w:val="24"/>
          <w:szCs w:val="24"/>
        </w:rPr>
        <w:t>1</w:t>
      </w:r>
      <w:r w:rsidR="00956601">
        <w:rPr>
          <w:bCs/>
          <w:noProof w:val="0"/>
          <w:sz w:val="24"/>
          <w:szCs w:val="24"/>
        </w:rPr>
        <w:t>8</w:t>
      </w:r>
      <w:r w:rsidR="00956601">
        <w:rPr>
          <w:bCs/>
          <w:noProof w:val="0"/>
          <w:sz w:val="24"/>
          <w:szCs w:val="24"/>
        </w:rPr>
        <w:t>10146</w:t>
      </w:r>
    </w:p>
    <w:p w14:paraId="231362B2" w14:textId="52C844C6" w:rsidR="00CD4C7B" w:rsidRPr="00B266B0" w:rsidRDefault="002610D8" w:rsidP="00CD4C7B">
      <w:pPr>
        <w:pStyle w:val="Header"/>
        <w:tabs>
          <w:tab w:val="right" w:pos="9639"/>
        </w:tabs>
        <w:rPr>
          <w:bCs/>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bookmarkEnd w:id="0"/>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E17BA5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252B8">
        <w:rPr>
          <w:rFonts w:cs="Arial"/>
          <w:b/>
          <w:bCs/>
          <w:sz w:val="24"/>
          <w:lang w:eastAsia="ja-JP"/>
        </w:rPr>
        <w:t>10.4.1.3.3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6DB98E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F7199">
        <w:rPr>
          <w:rFonts w:ascii="Arial" w:hAnsi="Arial" w:cs="Arial"/>
          <w:b/>
          <w:bCs/>
          <w:sz w:val="24"/>
        </w:rPr>
        <w:t>Provision of NSSAI by CN</w:t>
      </w:r>
      <w:r w:rsidR="006B5F12">
        <w:rPr>
          <w:rFonts w:ascii="Arial" w:hAnsi="Arial" w:cs="Arial"/>
          <w:b/>
          <w:bCs/>
          <w:sz w:val="24"/>
        </w:rPr>
        <w:t xml:space="preserve"> for overload control</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6A59672" w14:textId="1186CD9D" w:rsidR="00CA67C3" w:rsidRDefault="00CA67C3" w:rsidP="009E7DCA">
      <w:pPr>
        <w:jc w:val="both"/>
      </w:pPr>
      <w:r>
        <w:t xml:space="preserve">SA2 agreed that </w:t>
      </w:r>
      <w:r w:rsidR="00D639F8">
        <w:t xml:space="preserve">slice based overload control with possible impacts to RAN. </w:t>
      </w:r>
      <w:r>
        <w:t>However, the</w:t>
      </w:r>
      <w:r w:rsidR="00D639F8">
        <w:t xml:space="preserve"> complete is </w:t>
      </w:r>
      <w:r>
        <w:t xml:space="preserve">pending RAN2 and RAN3 insight. </w:t>
      </w:r>
    </w:p>
    <w:p w14:paraId="5FF0E443" w14:textId="148B3AA8" w:rsidR="00CD4C7B" w:rsidRPr="006E13D1" w:rsidRDefault="00CD4C7B" w:rsidP="00CD4C7B">
      <w:pPr>
        <w:pStyle w:val="Heading1"/>
      </w:pPr>
      <w:r w:rsidRPr="00CA67C3">
        <w:t>2</w:t>
      </w:r>
      <w:r w:rsidRPr="00CA67C3">
        <w:tab/>
      </w:r>
      <w:r w:rsidR="00D639F8">
        <w:t xml:space="preserve">Discussion </w:t>
      </w:r>
    </w:p>
    <w:p w14:paraId="3C560BFC" w14:textId="6B5920CB" w:rsidR="00D639F8" w:rsidRPr="00CA67C3" w:rsidRDefault="00D639F8" w:rsidP="00D639F8">
      <w:pPr>
        <w:pStyle w:val="Heading2"/>
      </w:pPr>
      <w:r>
        <w:t>2</w:t>
      </w:r>
      <w:r w:rsidR="00CD4C7B" w:rsidRPr="006E13D1">
        <w:t>.1</w:t>
      </w:r>
      <w:r w:rsidR="00CD4C7B" w:rsidRPr="006E13D1">
        <w:tab/>
      </w:r>
      <w:r>
        <w:t xml:space="preserve">NSSAI </w:t>
      </w:r>
      <w:r w:rsidR="009E7DCA">
        <w:t>check in</w:t>
      </w:r>
      <w:r>
        <w:t xml:space="preserve"> RRC setup</w:t>
      </w:r>
    </w:p>
    <w:p w14:paraId="2AC3A61A" w14:textId="77777777" w:rsidR="009E7DCA" w:rsidRDefault="009E7DCA" w:rsidP="009E7DCA">
      <w:pPr>
        <w:jc w:val="both"/>
      </w:pPr>
      <w:r>
        <w:rPr>
          <w:lang w:eastAsia="ja-JP"/>
        </w:rPr>
        <w:t>The AMF supports</w:t>
      </w:r>
      <w:r w:rsidRPr="001F53EE">
        <w:rPr>
          <w:lang w:eastAsia="ja-JP"/>
        </w:rPr>
        <w:t xml:space="preserve"> mechanisms for avoiding and handling overload situations. </w:t>
      </w:r>
      <w:r>
        <w:rPr>
          <w:lang w:eastAsia="zh-CN"/>
        </w:rPr>
        <w:t>For this purpose t</w:t>
      </w:r>
      <w:r w:rsidRPr="007A04FE">
        <w:t xml:space="preserve">he AMF </w:t>
      </w:r>
      <w:r>
        <w:rPr>
          <w:rFonts w:hint="eastAsia"/>
          <w:lang w:eastAsia="zh-CN"/>
        </w:rPr>
        <w:t xml:space="preserve">may </w:t>
      </w:r>
      <w:r w:rsidRPr="007A04FE">
        <w:t>include the</w:t>
      </w:r>
      <w:r w:rsidRPr="000358FE">
        <w:t xml:space="preserve"> S-NSSAI(s)</w:t>
      </w:r>
      <w:r w:rsidRPr="00BA6ECD">
        <w:t xml:space="preserve"> in N2 overload control </w:t>
      </w:r>
      <w:r>
        <w:rPr>
          <w:rFonts w:hint="eastAsia"/>
          <w:lang w:eastAsia="zh-CN"/>
        </w:rPr>
        <w:t xml:space="preserve">message </w:t>
      </w:r>
      <w:r w:rsidRPr="00BA6ECD">
        <w:t xml:space="preserve">sent to </w:t>
      </w:r>
      <w:r>
        <w:t>5G-</w:t>
      </w:r>
      <w:r w:rsidRPr="00BA6ECD">
        <w:t>AN node(s)</w:t>
      </w:r>
      <w:r>
        <w:rPr>
          <w:rFonts w:hint="eastAsia"/>
          <w:lang w:eastAsia="zh-CN"/>
        </w:rPr>
        <w:t xml:space="preserve"> to indicate the congestion of the Network Slice(s)</w:t>
      </w:r>
      <w:r w:rsidRPr="006E0B0B">
        <w:rPr>
          <w:rFonts w:hint="eastAsia"/>
          <w:lang w:eastAsia="zh-CN"/>
        </w:rPr>
        <w:t xml:space="preserve"> </w:t>
      </w:r>
      <w:r>
        <w:rPr>
          <w:rFonts w:hint="eastAsia"/>
          <w:lang w:eastAsia="zh-CN"/>
        </w:rPr>
        <w:t>at the CN part</w:t>
      </w:r>
      <w:r>
        <w:rPr>
          <w:lang w:eastAsia="zh-CN"/>
        </w:rPr>
        <w:t>.</w:t>
      </w:r>
      <w:r>
        <w:t xml:space="preserve"> Given the indication in gNB, </w:t>
      </w:r>
      <w:r>
        <w:rPr>
          <w:lang w:eastAsia="ja-JP"/>
        </w:rPr>
        <w:t xml:space="preserve">N2 overload control can result in RRC reject or unified access barring </w:t>
      </w:r>
      <w:r>
        <w:t>[2].</w:t>
      </w:r>
    </w:p>
    <w:p w14:paraId="2EC80BF0" w14:textId="0448D4F3" w:rsidR="009E7DCA" w:rsidRDefault="009E7DCA" w:rsidP="009E7DCA">
      <w:pPr>
        <w:jc w:val="both"/>
      </w:pPr>
      <w:r>
        <w:t>SA2 agreed that the NG-RAN performs slice based overload control during RRC connection establishment procedure on request from the AMF, by checking Requested NSSAI included in the RRC connection establishment. However, there was no agreements in SA2 whether that is needed during Service Request [1].</w:t>
      </w:r>
    </w:p>
    <w:p w14:paraId="3B15666A" w14:textId="77777777" w:rsidR="00B33833" w:rsidRDefault="00B33833" w:rsidP="00B33833">
      <w:r>
        <w:t xml:space="preserve">RAN2 receives in the SA2 LS [1] query to answer: </w:t>
      </w:r>
    </w:p>
    <w:p w14:paraId="3F06C51A" w14:textId="77777777" w:rsidR="00B33833" w:rsidRPr="009E7DCA" w:rsidRDefault="00B33833" w:rsidP="00B33833">
      <w:pPr>
        <w:ind w:left="360"/>
        <w:rPr>
          <w:i/>
        </w:rPr>
      </w:pPr>
      <w:r w:rsidRPr="009E7DCA">
        <w:rPr>
          <w:i/>
        </w:rPr>
        <w:t>1) Does RAN need Requested NSSAI during RRC Connection establishment procedure triggered by the NAS procedure other than Registration procedure (e.g. Service Request procedure)? If the RAN needs it then how does the RAN use Requested NSSAI in RRC Connection establishment procedure for purposes different than AMF routing?</w:t>
      </w:r>
    </w:p>
    <w:p w14:paraId="12AE88BF" w14:textId="6A0B78F2" w:rsidR="002456D8" w:rsidRDefault="002456D8" w:rsidP="009E7DCA">
      <w:pPr>
        <w:jc w:val="both"/>
      </w:pPr>
      <w:r>
        <w:t>TS 23.501</w:t>
      </w:r>
      <w:r w:rsidR="00B33833">
        <w:t xml:space="preserve">[2] </w:t>
      </w:r>
      <w:r>
        <w:t>defines:</w:t>
      </w:r>
    </w:p>
    <w:p w14:paraId="7780CD3A" w14:textId="77777777" w:rsidR="002456D8" w:rsidRPr="00910E68" w:rsidRDefault="002456D8" w:rsidP="002456D8">
      <w:pPr>
        <w:keepLines/>
      </w:pPr>
      <w:r w:rsidRPr="00B6630E">
        <w:rPr>
          <w:b/>
        </w:rPr>
        <w:t xml:space="preserve">Requested NSSAI: </w:t>
      </w:r>
      <w:r w:rsidRPr="00B6630E">
        <w:t xml:space="preserve">NSSAI </w:t>
      </w:r>
      <w:r>
        <w:t xml:space="preserve">provided by </w:t>
      </w:r>
      <w:r w:rsidRPr="00B6630E">
        <w:t xml:space="preserve">the UE to the </w:t>
      </w:r>
      <w:r>
        <w:t>Serving PLMN during registration</w:t>
      </w:r>
      <w:r w:rsidRPr="00910E68">
        <w:t>.</w:t>
      </w:r>
    </w:p>
    <w:p w14:paraId="68C963FB" w14:textId="4868F8FD" w:rsidR="009E7DCA" w:rsidRDefault="009E7DCA" w:rsidP="00B33833">
      <w:pPr>
        <w:jc w:val="both"/>
        <w:rPr>
          <w:rFonts w:eastAsia="SimSun"/>
          <w:sz w:val="22"/>
          <w:szCs w:val="22"/>
          <w:lang w:val="en-US" w:eastAsia="zh-CN"/>
        </w:rPr>
      </w:pPr>
      <w:r w:rsidRPr="00AB7D85">
        <w:rPr>
          <w:rFonts w:eastAsia="SimSun"/>
          <w:sz w:val="22"/>
          <w:szCs w:val="22"/>
          <w:lang w:val="en-US" w:eastAsia="zh-CN"/>
        </w:rPr>
        <w:t>Checking</w:t>
      </w:r>
      <w:r w:rsidR="00AB7D85" w:rsidRPr="00AB7D85">
        <w:rPr>
          <w:rFonts w:eastAsia="SimSun"/>
          <w:sz w:val="22"/>
          <w:szCs w:val="22"/>
          <w:lang w:val="en-US" w:eastAsia="zh-CN"/>
        </w:rPr>
        <w:t xml:space="preserve"> Requested NSSAI i</w:t>
      </w:r>
      <w:r w:rsidRPr="00AB7D85">
        <w:rPr>
          <w:rFonts w:eastAsia="SimSun"/>
          <w:sz w:val="22"/>
          <w:szCs w:val="22"/>
          <w:lang w:val="en-US" w:eastAsia="zh-CN"/>
        </w:rPr>
        <w:t>s</w:t>
      </w:r>
      <w:r>
        <w:rPr>
          <w:rFonts w:eastAsia="SimSun"/>
          <w:sz w:val="22"/>
          <w:szCs w:val="22"/>
          <w:lang w:val="en-US" w:eastAsia="zh-CN"/>
        </w:rPr>
        <w:t xml:space="preserve"> needed to filter admission in NG-RAN </w:t>
      </w:r>
      <w:r w:rsidR="00B51E26">
        <w:rPr>
          <w:rFonts w:eastAsia="MS Mincho"/>
        </w:rPr>
        <w:t>under high network load conditions</w:t>
      </w:r>
      <w:r w:rsidR="00365BFB">
        <w:rPr>
          <w:rFonts w:eastAsia="MS Mincho"/>
        </w:rPr>
        <w:t>.</w:t>
      </w:r>
      <w:r w:rsidR="00B51E26">
        <w:rPr>
          <w:rFonts w:eastAsia="SimSun"/>
          <w:sz w:val="22"/>
          <w:szCs w:val="22"/>
          <w:lang w:val="en-US" w:eastAsia="zh-CN"/>
        </w:rPr>
        <w:t xml:space="preserve"> </w:t>
      </w:r>
      <w:r w:rsidR="009708E4">
        <w:rPr>
          <w:rFonts w:eastAsia="SimSun"/>
          <w:sz w:val="22"/>
          <w:szCs w:val="22"/>
          <w:lang w:val="en-US" w:eastAsia="zh-CN"/>
        </w:rPr>
        <w:t>In</w:t>
      </w:r>
      <w:r>
        <w:rPr>
          <w:rFonts w:eastAsia="SimSun"/>
          <w:sz w:val="22"/>
          <w:szCs w:val="22"/>
          <w:lang w:val="en-US" w:eastAsia="zh-CN"/>
        </w:rPr>
        <w:t xml:space="preserve"> case NG-RAN has been notified that AMF suffers from overload for some slices</w:t>
      </w:r>
      <w:r w:rsidR="009708E4">
        <w:rPr>
          <w:rFonts w:eastAsia="SimSun"/>
          <w:sz w:val="22"/>
          <w:szCs w:val="22"/>
          <w:lang w:val="en-US" w:eastAsia="zh-CN"/>
        </w:rPr>
        <w:t xml:space="preserve">, the slices should be identified and limited in access attempts. </w:t>
      </w:r>
      <w:r>
        <w:rPr>
          <w:rFonts w:eastAsia="SimSun"/>
          <w:sz w:val="22"/>
          <w:szCs w:val="22"/>
          <w:lang w:val="en-US" w:eastAsia="zh-CN"/>
        </w:rPr>
        <w:t xml:space="preserve"> </w:t>
      </w:r>
      <w:r w:rsidR="00B33833">
        <w:rPr>
          <w:rFonts w:eastAsia="SimSun"/>
          <w:sz w:val="22"/>
          <w:szCs w:val="22"/>
          <w:lang w:val="en-US" w:eastAsia="zh-CN"/>
        </w:rPr>
        <w:t xml:space="preserve"> </w:t>
      </w:r>
    </w:p>
    <w:p w14:paraId="718186CE" w14:textId="4343E53A" w:rsidR="00E268E8" w:rsidRDefault="001318EB" w:rsidP="00B33833">
      <w:pPr>
        <w:jc w:val="both"/>
        <w:rPr>
          <w:rFonts w:eastAsia="SimSun"/>
          <w:sz w:val="22"/>
          <w:szCs w:val="22"/>
          <w:lang w:val="en-US" w:eastAsia="zh-CN"/>
        </w:rPr>
      </w:pPr>
      <w:r>
        <w:rPr>
          <w:rFonts w:eastAsia="SimSun"/>
          <w:sz w:val="22"/>
          <w:szCs w:val="22"/>
          <w:lang w:val="en-US" w:eastAsia="zh-CN"/>
        </w:rPr>
        <w:t>The RRC signaling has not intentionally distinguished different triggers (e.g. Registration or Service Request) for NSSAI provision. The</w:t>
      </w:r>
      <w:r w:rsidR="00B33833">
        <w:rPr>
          <w:rFonts w:eastAsia="SimSun"/>
          <w:sz w:val="22"/>
          <w:szCs w:val="22"/>
          <w:lang w:val="en-US" w:eastAsia="zh-CN"/>
        </w:rPr>
        <w:t xml:space="preserve"> RRC signaling capability needs to ensure encoding of NSSAI (full assistance information) anyway</w:t>
      </w:r>
      <w:r w:rsidR="00E268E8">
        <w:rPr>
          <w:rFonts w:eastAsia="SimSun"/>
          <w:sz w:val="22"/>
          <w:szCs w:val="22"/>
          <w:lang w:val="en-US" w:eastAsia="zh-CN"/>
        </w:rPr>
        <w:t xml:space="preserve">: </w:t>
      </w:r>
      <w:r w:rsidR="00B33833">
        <w:rPr>
          <w:rFonts w:eastAsia="SimSun"/>
          <w:sz w:val="22"/>
          <w:szCs w:val="22"/>
          <w:lang w:val="en-US" w:eastAsia="zh-CN"/>
        </w:rPr>
        <w:t xml:space="preserve"> RAN2 agreed that MSG5 contains NSSAI as provided by upper layers. </w:t>
      </w:r>
      <w:r w:rsidR="00E268E8">
        <w:rPr>
          <w:rFonts w:eastAsia="SimSun"/>
          <w:sz w:val="22"/>
          <w:szCs w:val="22"/>
          <w:lang w:val="en-US" w:eastAsia="zh-CN"/>
        </w:rPr>
        <w:t xml:space="preserve">According to TS38.300 [3] and pending implementation of the stage 3 detailed signaling [4], the RRC Setup Complete message does not condition format or purpose of NSSAI. </w:t>
      </w:r>
      <w:r w:rsidR="00C87A78">
        <w:rPr>
          <w:rFonts w:eastAsia="SimSun"/>
          <w:sz w:val="22"/>
          <w:szCs w:val="22"/>
          <w:lang w:val="en-US" w:eastAsia="zh-CN"/>
        </w:rPr>
        <w:t>I.e. NSSAI support should be mandatory based on provision by NAS.</w:t>
      </w:r>
    </w:p>
    <w:p w14:paraId="70E47DCF" w14:textId="1E08599C" w:rsidR="001318EB" w:rsidRPr="00C476E4" w:rsidRDefault="00425332" w:rsidP="00B33833">
      <w:pPr>
        <w:jc w:val="both"/>
        <w:rPr>
          <w:rFonts w:eastAsia="SimSun"/>
          <w:sz w:val="22"/>
          <w:szCs w:val="22"/>
          <w:u w:val="single"/>
          <w:lang w:val="en-US" w:eastAsia="zh-CN"/>
        </w:rPr>
      </w:pPr>
      <w:r w:rsidRPr="00C476E4">
        <w:rPr>
          <w:rFonts w:eastAsia="SimSun"/>
          <w:sz w:val="22"/>
          <w:szCs w:val="22"/>
          <w:u w:val="single"/>
          <w:lang w:val="en-US" w:eastAsia="zh-CN"/>
        </w:rPr>
        <w:t>Is it needed in RAN?</w:t>
      </w:r>
    </w:p>
    <w:p w14:paraId="41C19453" w14:textId="77777777" w:rsidR="00425332" w:rsidRDefault="001318EB" w:rsidP="00B33833">
      <w:pPr>
        <w:jc w:val="both"/>
        <w:rPr>
          <w:rFonts w:eastAsia="SimSun"/>
          <w:sz w:val="22"/>
          <w:szCs w:val="22"/>
          <w:lang w:val="en-US" w:eastAsia="zh-CN"/>
        </w:rPr>
      </w:pPr>
      <w:r>
        <w:rPr>
          <w:rFonts w:eastAsia="SimSun"/>
          <w:sz w:val="22"/>
          <w:szCs w:val="22"/>
          <w:lang w:val="en-US" w:eastAsia="zh-CN"/>
        </w:rPr>
        <w:t xml:space="preserve">Let’s assume the </w:t>
      </w:r>
      <w:r w:rsidR="00425332">
        <w:rPr>
          <w:rFonts w:eastAsia="SimSun"/>
          <w:sz w:val="22"/>
          <w:szCs w:val="22"/>
          <w:lang w:val="en-US" w:eastAsia="zh-CN"/>
        </w:rPr>
        <w:t>following scenario:</w:t>
      </w:r>
    </w:p>
    <w:p w14:paraId="364762DA" w14:textId="34FB4B60" w:rsidR="00425332" w:rsidRDefault="00425332" w:rsidP="00B33833">
      <w:pPr>
        <w:jc w:val="both"/>
        <w:rPr>
          <w:rFonts w:eastAsia="SimSun"/>
          <w:sz w:val="22"/>
          <w:szCs w:val="22"/>
          <w:lang w:val="en-US" w:eastAsia="zh-CN"/>
        </w:rPr>
      </w:pPr>
      <w:r>
        <w:rPr>
          <w:rFonts w:eastAsia="SimSun"/>
          <w:sz w:val="22"/>
          <w:szCs w:val="22"/>
          <w:lang w:val="en-US" w:eastAsia="zh-CN"/>
        </w:rPr>
        <w:t xml:space="preserve">- the </w:t>
      </w:r>
      <w:r w:rsidR="001318EB">
        <w:rPr>
          <w:rFonts w:eastAsia="SimSun"/>
          <w:sz w:val="22"/>
          <w:szCs w:val="22"/>
          <w:lang w:val="en-US" w:eastAsia="zh-CN"/>
        </w:rPr>
        <w:t xml:space="preserve">UE supporting two slices (IoT, eMBB) </w:t>
      </w:r>
    </w:p>
    <w:p w14:paraId="7863AB8F" w14:textId="70F71628" w:rsidR="001318EB" w:rsidRDefault="00425332" w:rsidP="00B33833">
      <w:pPr>
        <w:jc w:val="both"/>
        <w:rPr>
          <w:rFonts w:eastAsia="SimSun"/>
          <w:sz w:val="22"/>
          <w:szCs w:val="22"/>
          <w:lang w:val="en-US" w:eastAsia="zh-CN"/>
        </w:rPr>
      </w:pPr>
      <w:r>
        <w:rPr>
          <w:rFonts w:eastAsia="SimSun"/>
          <w:sz w:val="22"/>
          <w:szCs w:val="22"/>
          <w:lang w:val="en-US" w:eastAsia="zh-CN"/>
        </w:rPr>
        <w:t xml:space="preserve">- there is load condition for IoT </w:t>
      </w:r>
      <w:r w:rsidR="00872AB4">
        <w:rPr>
          <w:rFonts w:eastAsia="SimSun"/>
          <w:sz w:val="22"/>
          <w:szCs w:val="22"/>
          <w:lang w:val="en-US" w:eastAsia="zh-CN"/>
        </w:rPr>
        <w:t>(maybe local to RAN, or maybe triggered by Overlaod control from N2</w:t>
      </w:r>
      <w:r>
        <w:rPr>
          <w:rFonts w:eastAsia="SimSun"/>
          <w:sz w:val="22"/>
          <w:szCs w:val="22"/>
          <w:lang w:val="en-US" w:eastAsia="zh-CN"/>
        </w:rPr>
        <w:t>.</w:t>
      </w:r>
    </w:p>
    <w:p w14:paraId="1755E10F" w14:textId="7AA2731F" w:rsidR="00ED6D76" w:rsidRDefault="00425332" w:rsidP="00ED6D76">
      <w:pPr>
        <w:jc w:val="both"/>
        <w:rPr>
          <w:rFonts w:eastAsia="SimSun"/>
          <w:sz w:val="22"/>
          <w:szCs w:val="22"/>
          <w:lang w:val="en-US" w:eastAsia="zh-CN"/>
        </w:rPr>
      </w:pPr>
      <w:r>
        <w:rPr>
          <w:rFonts w:eastAsia="SimSun"/>
          <w:sz w:val="22"/>
          <w:szCs w:val="22"/>
          <w:lang w:val="en-US" w:eastAsia="zh-CN"/>
        </w:rPr>
        <w:lastRenderedPageBreak/>
        <w:t xml:space="preserve">The current </w:t>
      </w:r>
      <w:r w:rsidR="00872AB4">
        <w:rPr>
          <w:rFonts w:eastAsia="SimSun"/>
          <w:sz w:val="22"/>
          <w:szCs w:val="22"/>
          <w:lang w:val="en-US" w:eastAsia="zh-CN"/>
        </w:rPr>
        <w:t xml:space="preserve">assumption </w:t>
      </w:r>
      <w:r>
        <w:rPr>
          <w:rFonts w:eastAsia="SimSun"/>
          <w:sz w:val="22"/>
          <w:szCs w:val="22"/>
          <w:lang w:val="en-US" w:eastAsia="zh-CN"/>
        </w:rPr>
        <w:t xml:space="preserve">is that the UE provides full NSSAI (IoT, eMBB) in </w:t>
      </w:r>
      <w:r w:rsidRPr="00425332">
        <w:rPr>
          <w:rFonts w:eastAsia="SimSun"/>
          <w:i/>
          <w:sz w:val="22"/>
          <w:szCs w:val="22"/>
          <w:lang w:val="en-US" w:eastAsia="zh-CN"/>
        </w:rPr>
        <w:t xml:space="preserve">RRCSetupComplete </w:t>
      </w:r>
      <w:r>
        <w:rPr>
          <w:rFonts w:eastAsia="SimSun"/>
          <w:sz w:val="22"/>
          <w:szCs w:val="22"/>
          <w:lang w:val="en-US" w:eastAsia="zh-CN"/>
        </w:rPr>
        <w:t xml:space="preserve">message during Registration.  </w:t>
      </w:r>
      <w:r w:rsidR="003B318D">
        <w:rPr>
          <w:rFonts w:eastAsia="SimSun"/>
          <w:sz w:val="22"/>
          <w:szCs w:val="22"/>
          <w:lang w:val="en-US" w:eastAsia="zh-CN"/>
        </w:rPr>
        <w:t xml:space="preserve"> </w:t>
      </w:r>
    </w:p>
    <w:p w14:paraId="418EEC6B" w14:textId="6B4C3263" w:rsidR="003B318D" w:rsidRDefault="003B318D" w:rsidP="00ED6D76">
      <w:pPr>
        <w:jc w:val="both"/>
        <w:rPr>
          <w:rFonts w:eastAsia="SimSun"/>
          <w:sz w:val="22"/>
          <w:szCs w:val="22"/>
          <w:lang w:val="en-US" w:eastAsia="zh-CN"/>
        </w:rPr>
      </w:pPr>
      <w:r>
        <w:rPr>
          <w:rFonts w:eastAsia="SimSun"/>
          <w:sz w:val="22"/>
          <w:szCs w:val="22"/>
          <w:lang w:val="en-US" w:eastAsia="zh-CN"/>
        </w:rPr>
        <w:t xml:space="preserve">There might be different methods of handling the </w:t>
      </w:r>
      <w:r w:rsidR="00872AB4">
        <w:rPr>
          <w:rFonts w:eastAsia="SimSun"/>
          <w:sz w:val="22"/>
          <w:szCs w:val="22"/>
          <w:lang w:val="en-US" w:eastAsia="zh-CN"/>
        </w:rPr>
        <w:t>Service R</w:t>
      </w:r>
      <w:r>
        <w:rPr>
          <w:rFonts w:eastAsia="SimSun"/>
          <w:sz w:val="22"/>
          <w:szCs w:val="22"/>
          <w:lang w:val="en-US" w:eastAsia="zh-CN"/>
        </w:rPr>
        <w:t>equest and algorithms that decide on the connection</w:t>
      </w:r>
      <w:r w:rsidR="00872AB4">
        <w:rPr>
          <w:rFonts w:eastAsia="SimSun"/>
          <w:sz w:val="22"/>
          <w:szCs w:val="22"/>
          <w:lang w:val="en-US" w:eastAsia="zh-CN"/>
        </w:rPr>
        <w:t xml:space="preserve"> establishment</w:t>
      </w:r>
      <w:r>
        <w:rPr>
          <w:rFonts w:eastAsia="SimSun"/>
          <w:sz w:val="22"/>
          <w:szCs w:val="22"/>
          <w:lang w:val="en-US" w:eastAsia="zh-CN"/>
        </w:rPr>
        <w:t>:</w:t>
      </w:r>
    </w:p>
    <w:p w14:paraId="7C504515" w14:textId="61F0D78A" w:rsidR="00872AB4" w:rsidRDefault="00872AB4" w:rsidP="00ED6D76">
      <w:pPr>
        <w:jc w:val="both"/>
        <w:rPr>
          <w:rFonts w:eastAsia="SimSun"/>
          <w:sz w:val="22"/>
          <w:szCs w:val="22"/>
          <w:lang w:val="en-US" w:eastAsia="zh-CN"/>
        </w:rPr>
      </w:pPr>
      <w:r>
        <w:rPr>
          <w:rFonts w:eastAsia="SimSun"/>
          <w:sz w:val="22"/>
          <w:szCs w:val="22"/>
          <w:lang w:val="en-US" w:eastAsia="zh-CN"/>
        </w:rPr>
        <w:t>Let’s s</w:t>
      </w:r>
      <w:r w:rsidR="008C11EA">
        <w:rPr>
          <w:rFonts w:eastAsia="SimSun"/>
          <w:sz w:val="22"/>
          <w:szCs w:val="22"/>
          <w:lang w:val="en-US" w:eastAsia="zh-CN"/>
        </w:rPr>
        <w:t>u</w:t>
      </w:r>
      <w:r>
        <w:rPr>
          <w:rFonts w:eastAsia="SimSun"/>
          <w:sz w:val="22"/>
          <w:szCs w:val="22"/>
          <w:lang w:val="en-US" w:eastAsia="zh-CN"/>
        </w:rPr>
        <w:t>ppose the trigger is a SR triggered by NAS signalling re</w:t>
      </w:r>
      <w:r w:rsidR="008C11EA">
        <w:rPr>
          <w:rFonts w:eastAsia="SimSun"/>
          <w:sz w:val="22"/>
          <w:szCs w:val="22"/>
          <w:lang w:val="en-US" w:eastAsia="zh-CN"/>
        </w:rPr>
        <w:t>l</w:t>
      </w:r>
      <w:r>
        <w:rPr>
          <w:rFonts w:eastAsia="SimSun"/>
          <w:sz w:val="22"/>
          <w:szCs w:val="22"/>
          <w:lang w:val="en-US" w:eastAsia="zh-CN"/>
        </w:rPr>
        <w:t>ated to IoT:</w:t>
      </w:r>
    </w:p>
    <w:p w14:paraId="131EE3E1" w14:textId="13935EB4" w:rsidR="003B318D" w:rsidRDefault="00872AB4" w:rsidP="00ED6D76">
      <w:pPr>
        <w:jc w:val="both"/>
        <w:rPr>
          <w:rFonts w:eastAsia="SimSun"/>
          <w:sz w:val="22"/>
          <w:szCs w:val="22"/>
          <w:lang w:val="en-US" w:eastAsia="zh-CN"/>
        </w:rPr>
      </w:pPr>
      <w:r>
        <w:rPr>
          <w:rFonts w:eastAsia="SimSun"/>
          <w:sz w:val="22"/>
          <w:szCs w:val="22"/>
          <w:lang w:val="en-US" w:eastAsia="zh-CN"/>
        </w:rPr>
        <w:t>1)</w:t>
      </w:r>
      <w:r w:rsidR="003B318D">
        <w:rPr>
          <w:rFonts w:eastAsia="SimSun"/>
          <w:sz w:val="22"/>
          <w:szCs w:val="22"/>
          <w:lang w:val="en-US" w:eastAsia="zh-CN"/>
        </w:rPr>
        <w:t xml:space="preserve"> </w:t>
      </w:r>
      <w:r>
        <w:rPr>
          <w:rFonts w:eastAsia="SimSun"/>
          <w:sz w:val="22"/>
          <w:szCs w:val="22"/>
          <w:lang w:val="en-US" w:eastAsia="zh-CN"/>
        </w:rPr>
        <w:t xml:space="preserve">RRC connection establishment with </w:t>
      </w:r>
      <w:r w:rsidR="003B318D">
        <w:rPr>
          <w:rFonts w:eastAsia="SimSun"/>
          <w:sz w:val="22"/>
          <w:szCs w:val="22"/>
          <w:lang w:val="en-US" w:eastAsia="zh-CN"/>
        </w:rPr>
        <w:t>NSSAI that includes only IoT gets rejected</w:t>
      </w:r>
      <w:r>
        <w:rPr>
          <w:rFonts w:eastAsia="SimSun"/>
          <w:sz w:val="22"/>
          <w:szCs w:val="22"/>
          <w:lang w:val="en-US" w:eastAsia="zh-CN"/>
        </w:rPr>
        <w:t xml:space="preserve">. To then send signalling for eMBB a second attempt including eMBB needs to be issued. Threafter IoT signalling </w:t>
      </w:r>
      <w:r w:rsidR="008C11EA">
        <w:rPr>
          <w:rFonts w:eastAsia="SimSun"/>
          <w:sz w:val="22"/>
          <w:szCs w:val="22"/>
          <w:lang w:val="en-US" w:eastAsia="zh-CN"/>
        </w:rPr>
        <w:t>als</w:t>
      </w:r>
      <w:r>
        <w:rPr>
          <w:rFonts w:eastAsia="SimSun"/>
          <w:sz w:val="22"/>
          <w:szCs w:val="22"/>
          <w:lang w:val="en-US" w:eastAsia="zh-CN"/>
        </w:rPr>
        <w:t>o can be sent on same RRC connection.</w:t>
      </w:r>
    </w:p>
    <w:p w14:paraId="6E53AD71" w14:textId="2906A2A6" w:rsidR="003B318D" w:rsidRDefault="00872AB4" w:rsidP="00ED6D76">
      <w:pPr>
        <w:jc w:val="both"/>
        <w:rPr>
          <w:rFonts w:eastAsia="SimSun"/>
          <w:sz w:val="22"/>
          <w:szCs w:val="22"/>
          <w:lang w:val="en-US" w:eastAsia="zh-CN"/>
        </w:rPr>
      </w:pPr>
      <w:r>
        <w:rPr>
          <w:rFonts w:eastAsia="SimSun"/>
          <w:sz w:val="22"/>
          <w:szCs w:val="22"/>
          <w:lang w:val="en-US" w:eastAsia="zh-CN"/>
        </w:rPr>
        <w:t xml:space="preserve">2)RRC connection establishment with  </w:t>
      </w:r>
      <w:r w:rsidR="003B318D">
        <w:rPr>
          <w:rFonts w:eastAsia="SimSun"/>
          <w:sz w:val="22"/>
          <w:szCs w:val="22"/>
          <w:lang w:val="en-US" w:eastAsia="zh-CN"/>
        </w:rPr>
        <w:t>NSSAI that includes IoT</w:t>
      </w:r>
      <w:r>
        <w:rPr>
          <w:rFonts w:eastAsia="SimSun"/>
          <w:sz w:val="22"/>
          <w:szCs w:val="22"/>
          <w:lang w:val="en-US" w:eastAsia="zh-CN"/>
        </w:rPr>
        <w:t>and eMBB does not get rejected as eMBB is allowed slice</w:t>
      </w:r>
      <w:r w:rsidR="003B318D">
        <w:rPr>
          <w:rFonts w:eastAsia="SimSun"/>
          <w:sz w:val="22"/>
          <w:szCs w:val="22"/>
          <w:lang w:val="en-US" w:eastAsia="zh-CN"/>
        </w:rPr>
        <w:t xml:space="preserve">. </w:t>
      </w:r>
      <w:r>
        <w:rPr>
          <w:rFonts w:eastAsia="SimSun"/>
          <w:sz w:val="22"/>
          <w:szCs w:val="22"/>
          <w:lang w:val="en-US" w:eastAsia="zh-CN"/>
        </w:rPr>
        <w:t>Then UE can send NAS singalling for both IoT and eMBB on same RRC connection.</w:t>
      </w:r>
    </w:p>
    <w:p w14:paraId="0EFE84E0" w14:textId="65873FF4" w:rsidR="00872AB4" w:rsidRDefault="00872AB4" w:rsidP="00ED6D76">
      <w:pPr>
        <w:jc w:val="both"/>
        <w:rPr>
          <w:rFonts w:eastAsia="SimSun"/>
          <w:sz w:val="22"/>
          <w:szCs w:val="22"/>
          <w:lang w:val="en-US" w:eastAsia="zh-CN"/>
        </w:rPr>
      </w:pPr>
      <w:r>
        <w:rPr>
          <w:rFonts w:eastAsia="SimSun"/>
          <w:sz w:val="22"/>
          <w:szCs w:val="22"/>
          <w:lang w:val="en-US" w:eastAsia="zh-CN"/>
        </w:rPr>
        <w:t>The differnce between 1 and 2 is an extra RRC connection establishment in case one is needed. i.e. if we include a NSSAI that has a smaller set of sliced than the allowed NSSAI we may overall increase the # of RRC connection establishment attempt and still we are unable to avoid the fact that some NAS signalling for slices that are subject to Access stratum level load management can use connections established thanks to the fact the UE id</w:t>
      </w:r>
      <w:r w:rsidR="008C11EA">
        <w:rPr>
          <w:rFonts w:eastAsia="SimSun"/>
          <w:sz w:val="22"/>
          <w:szCs w:val="22"/>
          <w:lang w:val="en-US" w:eastAsia="zh-CN"/>
        </w:rPr>
        <w:t>i</w:t>
      </w:r>
      <w:r>
        <w:rPr>
          <w:rFonts w:eastAsia="SimSun"/>
          <w:sz w:val="22"/>
          <w:szCs w:val="22"/>
          <w:lang w:val="en-US" w:eastAsia="zh-CN"/>
        </w:rPr>
        <w:t>cates in NSSAI sl</w:t>
      </w:r>
      <w:r w:rsidR="008C11EA">
        <w:rPr>
          <w:rFonts w:eastAsia="SimSun"/>
          <w:sz w:val="22"/>
          <w:szCs w:val="22"/>
          <w:lang w:val="en-US" w:eastAsia="zh-CN"/>
        </w:rPr>
        <w:t>i</w:t>
      </w:r>
      <w:r>
        <w:rPr>
          <w:rFonts w:eastAsia="SimSun"/>
          <w:sz w:val="22"/>
          <w:szCs w:val="22"/>
          <w:lang w:val="en-US" w:eastAsia="zh-CN"/>
        </w:rPr>
        <w:t>ces that are not subject to load management.</w:t>
      </w:r>
    </w:p>
    <w:p w14:paraId="1CCE3042" w14:textId="671D44CB" w:rsidR="00C476E4" w:rsidRDefault="00A121F5" w:rsidP="006C1687">
      <w:pPr>
        <w:jc w:val="both"/>
        <w:rPr>
          <w:rFonts w:eastAsia="SimSun"/>
          <w:sz w:val="22"/>
          <w:szCs w:val="22"/>
          <w:lang w:val="en-US" w:eastAsia="zh-CN"/>
        </w:rPr>
      </w:pPr>
      <w:r>
        <w:rPr>
          <w:rFonts w:eastAsia="SimSun"/>
          <w:sz w:val="22"/>
          <w:szCs w:val="22"/>
          <w:lang w:val="en-US" w:eastAsia="zh-CN"/>
        </w:rPr>
        <w:t xml:space="preserve"> A </w:t>
      </w:r>
      <w:r w:rsidR="006B19D3">
        <w:rPr>
          <w:rFonts w:eastAsia="SimSun"/>
          <w:sz w:val="22"/>
          <w:szCs w:val="22"/>
          <w:lang w:val="en-US" w:eastAsia="zh-CN"/>
        </w:rPr>
        <w:t xml:space="preserve">method to block slice specific request </w:t>
      </w:r>
      <w:r>
        <w:rPr>
          <w:rFonts w:eastAsia="SimSun"/>
          <w:sz w:val="22"/>
          <w:szCs w:val="22"/>
          <w:lang w:val="en-US" w:eastAsia="zh-CN"/>
        </w:rPr>
        <w:t>may be</w:t>
      </w:r>
      <w:r w:rsidR="006B19D3">
        <w:rPr>
          <w:rFonts w:eastAsia="SimSun"/>
          <w:sz w:val="22"/>
          <w:szCs w:val="22"/>
          <w:lang w:val="en-US" w:eastAsia="zh-CN"/>
        </w:rPr>
        <w:t xml:space="preserve">  unified access control</w:t>
      </w:r>
      <w:r>
        <w:rPr>
          <w:rFonts w:eastAsia="SimSun"/>
          <w:sz w:val="22"/>
          <w:szCs w:val="22"/>
          <w:lang w:val="en-US" w:eastAsia="zh-CN"/>
        </w:rPr>
        <w:t>, but then this would become a routine tool for load management also on a short term basis and based on control plane logic (whereas today access control it is more CN or OAM controlled) Effectively this would cause the RAN to block specific NAS layer  signalling. If this was not do</w:t>
      </w:r>
      <w:r w:rsidR="00DE7134">
        <w:rPr>
          <w:rFonts w:eastAsia="SimSun"/>
          <w:sz w:val="22"/>
          <w:szCs w:val="22"/>
          <w:lang w:val="en-US" w:eastAsia="zh-CN"/>
        </w:rPr>
        <w:t>n</w:t>
      </w:r>
      <w:r>
        <w:rPr>
          <w:rFonts w:eastAsia="SimSun"/>
          <w:sz w:val="22"/>
          <w:szCs w:val="22"/>
          <w:lang w:val="en-US" w:eastAsia="zh-CN"/>
        </w:rPr>
        <w:t>e then we can also establish RRC connection for slices not subject to</w:t>
      </w:r>
      <w:r w:rsidR="007626CC">
        <w:rPr>
          <w:rFonts w:eastAsia="SimSun"/>
          <w:sz w:val="22"/>
          <w:szCs w:val="22"/>
          <w:lang w:val="en-US" w:eastAsia="zh-CN"/>
        </w:rPr>
        <w:t xml:space="preserve"> UAC</w:t>
      </w:r>
      <w:r>
        <w:rPr>
          <w:rFonts w:eastAsia="SimSun"/>
          <w:sz w:val="22"/>
          <w:szCs w:val="22"/>
          <w:lang w:val="en-US" w:eastAsia="zh-CN"/>
        </w:rPr>
        <w:t xml:space="preserve">  and then send NAS signalling for any slice over the established RRC connection.</w:t>
      </w:r>
      <w:r w:rsidR="007626CC">
        <w:rPr>
          <w:rFonts w:eastAsia="SimSun"/>
          <w:sz w:val="22"/>
          <w:szCs w:val="22"/>
          <w:lang w:val="en-US" w:eastAsia="zh-CN"/>
        </w:rPr>
        <w:t xml:space="preserve"> In general, routine use of UAC is not advisable also because it would require frequent UAC Categories configuration in UE and frequent SIB updates to all UEs and these are slow and resource consuming procedures.</w:t>
      </w:r>
    </w:p>
    <w:p w14:paraId="47DC1DA6" w14:textId="3E780F3A" w:rsidR="008E3D32" w:rsidRDefault="008E3D32" w:rsidP="006C1687">
      <w:pPr>
        <w:jc w:val="both"/>
        <w:rPr>
          <w:rFonts w:eastAsia="SimSun"/>
          <w:sz w:val="22"/>
          <w:szCs w:val="22"/>
          <w:lang w:val="en-US" w:eastAsia="zh-CN"/>
        </w:rPr>
      </w:pPr>
      <w:r>
        <w:rPr>
          <w:rFonts w:eastAsia="SimSun"/>
          <w:b/>
          <w:sz w:val="22"/>
          <w:szCs w:val="22"/>
          <w:lang w:val="en-US" w:eastAsia="zh-CN"/>
        </w:rPr>
        <w:t>Observation</w:t>
      </w:r>
      <w:r w:rsidR="00A121F5">
        <w:rPr>
          <w:rFonts w:eastAsia="SimSun"/>
          <w:sz w:val="22"/>
          <w:szCs w:val="22"/>
          <w:lang w:val="en-US" w:eastAsia="zh-CN"/>
        </w:rPr>
        <w:t xml:space="preserve">: </w:t>
      </w:r>
      <w:r w:rsidR="008C11EA">
        <w:rPr>
          <w:rFonts w:eastAsia="SimSun"/>
          <w:sz w:val="22"/>
          <w:szCs w:val="22"/>
          <w:lang w:val="en-US" w:eastAsia="zh-CN"/>
        </w:rPr>
        <w:t>T</w:t>
      </w:r>
      <w:r w:rsidR="00A121F5">
        <w:rPr>
          <w:rFonts w:eastAsia="SimSun"/>
          <w:sz w:val="22"/>
          <w:szCs w:val="22"/>
          <w:lang w:val="en-US" w:eastAsia="zh-CN"/>
        </w:rPr>
        <w:t xml:space="preserve">here is no benefit to limit NSSAI </w:t>
      </w:r>
      <w:r w:rsidR="008C11EA">
        <w:rPr>
          <w:rFonts w:eastAsia="SimSun"/>
          <w:sz w:val="22"/>
          <w:szCs w:val="22"/>
          <w:lang w:val="en-US" w:eastAsia="zh-CN"/>
        </w:rPr>
        <w:t xml:space="preserve">provision </w:t>
      </w:r>
      <w:r w:rsidR="00DE7134">
        <w:rPr>
          <w:rFonts w:eastAsia="SimSun"/>
          <w:sz w:val="22"/>
          <w:szCs w:val="22"/>
          <w:lang w:val="en-US" w:eastAsia="zh-CN"/>
        </w:rPr>
        <w:t>to Registration and its content</w:t>
      </w:r>
      <w:r w:rsidR="008C11EA">
        <w:rPr>
          <w:rFonts w:eastAsia="SimSun"/>
          <w:sz w:val="22"/>
          <w:szCs w:val="22"/>
          <w:lang w:val="en-US" w:eastAsia="zh-CN"/>
        </w:rPr>
        <w:t xml:space="preserve"> </w:t>
      </w:r>
      <w:r w:rsidR="00A121F5">
        <w:rPr>
          <w:rFonts w:eastAsia="SimSun"/>
          <w:sz w:val="22"/>
          <w:szCs w:val="22"/>
          <w:lang w:val="en-US" w:eastAsia="zh-CN"/>
        </w:rPr>
        <w:t xml:space="preserve">to just a subset of slices (actually this will on average increase RRC connection establishment related traffic). </w:t>
      </w:r>
    </w:p>
    <w:p w14:paraId="236FCBE5" w14:textId="58B7202A" w:rsidR="00A121F5" w:rsidRDefault="008E3D32" w:rsidP="006C1687">
      <w:pPr>
        <w:jc w:val="both"/>
        <w:rPr>
          <w:rFonts w:eastAsia="SimSun"/>
          <w:sz w:val="22"/>
          <w:szCs w:val="22"/>
          <w:lang w:val="en-US" w:eastAsia="zh-CN"/>
        </w:rPr>
      </w:pPr>
      <w:r w:rsidRPr="00956601">
        <w:rPr>
          <w:rFonts w:eastAsia="SimSun"/>
          <w:b/>
          <w:sz w:val="22"/>
          <w:szCs w:val="22"/>
          <w:lang w:val="en-US" w:eastAsia="zh-CN"/>
        </w:rPr>
        <w:t>Proposal 1</w:t>
      </w:r>
      <w:r>
        <w:rPr>
          <w:rFonts w:eastAsia="SimSun"/>
          <w:sz w:val="22"/>
          <w:szCs w:val="22"/>
          <w:lang w:val="en-US" w:eastAsia="zh-CN"/>
        </w:rPr>
        <w:t xml:space="preserve">: </w:t>
      </w:r>
      <w:r w:rsidR="00A121F5">
        <w:rPr>
          <w:rFonts w:eastAsia="SimSun"/>
          <w:sz w:val="22"/>
          <w:szCs w:val="22"/>
          <w:lang w:val="en-US" w:eastAsia="zh-CN"/>
        </w:rPr>
        <w:t>Allowed NSSAI is included also for SR.</w:t>
      </w:r>
    </w:p>
    <w:p w14:paraId="1997B3FD" w14:textId="3E7B5254" w:rsidR="00D639F8" w:rsidRDefault="00D639F8" w:rsidP="00D639F8">
      <w:pPr>
        <w:pStyle w:val="Heading2"/>
      </w:pPr>
      <w:r>
        <w:t>2.2</w:t>
      </w:r>
      <w:r w:rsidRPr="006E13D1">
        <w:tab/>
      </w:r>
      <w:r>
        <w:t>NSSAI impacts to Paging</w:t>
      </w:r>
    </w:p>
    <w:p w14:paraId="010815BD" w14:textId="3BA1BBEB" w:rsidR="006B19D3" w:rsidRDefault="006B19D3" w:rsidP="006B19D3">
      <w:r>
        <w:t xml:space="preserve">The other question to answer to SA2 LS [1] is: </w:t>
      </w:r>
    </w:p>
    <w:p w14:paraId="25CCD0D7" w14:textId="77777777" w:rsidR="006B19D3" w:rsidRPr="006B19D3" w:rsidRDefault="006B19D3" w:rsidP="006B19D3">
      <w:pPr>
        <w:ind w:left="360"/>
        <w:rPr>
          <w:i/>
        </w:rPr>
      </w:pPr>
      <w:r w:rsidRPr="006B19D3">
        <w:rPr>
          <w:i/>
        </w:rPr>
        <w:t>2) Would the RAN benefit from receiving an Allowed NSSAI from CN during CN initiated paging procedure?</w:t>
      </w:r>
    </w:p>
    <w:p w14:paraId="1F89AFC8" w14:textId="0D6C52C6" w:rsidR="00164B89" w:rsidRDefault="00C476E4" w:rsidP="00164B89">
      <w:pPr>
        <w:jc w:val="both"/>
        <w:rPr>
          <w:rFonts w:eastAsia="SimSun"/>
          <w:sz w:val="22"/>
          <w:szCs w:val="22"/>
          <w:lang w:val="en-US" w:eastAsia="zh-CN"/>
        </w:rPr>
      </w:pPr>
      <w:r>
        <w:rPr>
          <w:rFonts w:eastAsia="SimSun"/>
          <w:sz w:val="22"/>
          <w:szCs w:val="22"/>
          <w:lang w:val="en-US" w:eastAsia="zh-CN"/>
        </w:rPr>
        <w:t xml:space="preserve">AMF under congestion, can filter the delivery of some paging messages itself. </w:t>
      </w:r>
      <w:r w:rsidR="006B19D3">
        <w:rPr>
          <w:rFonts w:eastAsia="SimSun"/>
          <w:sz w:val="22"/>
          <w:szCs w:val="22"/>
          <w:lang w:val="en-US" w:eastAsia="zh-CN"/>
        </w:rPr>
        <w:t xml:space="preserve">Hence, we assume the slice specific extensions to Paging would </w:t>
      </w:r>
      <w:r>
        <w:rPr>
          <w:rFonts w:eastAsia="SimSun"/>
          <w:sz w:val="22"/>
          <w:szCs w:val="22"/>
          <w:lang w:val="en-US" w:eastAsia="zh-CN"/>
        </w:rPr>
        <w:t>help the NG-RAN to filter some paging attempts in case it suffers from overload of some slices</w:t>
      </w:r>
      <w:r w:rsidR="00164B89">
        <w:rPr>
          <w:rFonts w:eastAsia="SimSun"/>
          <w:sz w:val="22"/>
          <w:szCs w:val="22"/>
          <w:lang w:val="en-US" w:eastAsia="zh-CN"/>
        </w:rPr>
        <w:t xml:space="preserve">. This would serve optimized paging in RAN domain. </w:t>
      </w:r>
    </w:p>
    <w:p w14:paraId="0FB021EA" w14:textId="2C0FCFE1" w:rsidR="00164B89" w:rsidRPr="00164B89" w:rsidRDefault="00164B89" w:rsidP="00164B89">
      <w:pPr>
        <w:jc w:val="both"/>
        <w:rPr>
          <w:rFonts w:eastAsia="SimSun"/>
          <w:sz w:val="22"/>
          <w:szCs w:val="22"/>
          <w:u w:val="single"/>
          <w:lang w:val="en-US" w:eastAsia="zh-CN"/>
        </w:rPr>
      </w:pPr>
      <w:r w:rsidRPr="00164B89">
        <w:rPr>
          <w:u w:val="single"/>
        </w:rPr>
        <w:t>Would the RAN benefit from slice specific paging?</w:t>
      </w:r>
    </w:p>
    <w:p w14:paraId="29DFDD1C" w14:textId="535D8457" w:rsidR="00C476E4" w:rsidRPr="00DE7134" w:rsidRDefault="00164B89" w:rsidP="00164B89">
      <w:pPr>
        <w:jc w:val="both"/>
        <w:rPr>
          <w:rFonts w:eastAsia="SimSun"/>
          <w:sz w:val="22"/>
          <w:szCs w:val="22"/>
          <w:lang w:val="en-US" w:eastAsia="zh-CN"/>
        </w:rPr>
      </w:pPr>
      <w:r>
        <w:rPr>
          <w:rFonts w:eastAsia="SimSun"/>
          <w:sz w:val="22"/>
          <w:szCs w:val="22"/>
          <w:lang w:val="en-US" w:eastAsia="zh-CN"/>
        </w:rPr>
        <w:t>P</w:t>
      </w:r>
      <w:r w:rsidR="00C476E4">
        <w:rPr>
          <w:rFonts w:eastAsia="SimSun"/>
          <w:sz w:val="22"/>
          <w:szCs w:val="22"/>
          <w:lang w:val="en-US" w:eastAsia="zh-CN"/>
        </w:rPr>
        <w:t xml:space="preserve">aging attempts </w:t>
      </w:r>
      <w:r>
        <w:rPr>
          <w:rFonts w:eastAsia="SimSun"/>
          <w:sz w:val="22"/>
          <w:szCs w:val="22"/>
          <w:lang w:val="en-US" w:eastAsia="zh-CN"/>
        </w:rPr>
        <w:t xml:space="preserve">corresponding to the slice that is under NW load control may </w:t>
      </w:r>
      <w:r w:rsidR="00C476E4">
        <w:rPr>
          <w:rFonts w:eastAsia="SimSun"/>
          <w:sz w:val="22"/>
          <w:szCs w:val="22"/>
          <w:lang w:val="en-US" w:eastAsia="zh-CN"/>
        </w:rPr>
        <w:t>generate useless RRC connection establishments which in turn will get</w:t>
      </w:r>
      <w:r>
        <w:rPr>
          <w:rFonts w:eastAsia="SimSun"/>
          <w:sz w:val="22"/>
          <w:szCs w:val="22"/>
          <w:lang w:val="en-US" w:eastAsia="zh-CN"/>
        </w:rPr>
        <w:t xml:space="preserve"> disallowed (by UAC) or</w:t>
      </w:r>
      <w:r w:rsidR="00C476E4">
        <w:rPr>
          <w:rFonts w:eastAsia="SimSun"/>
          <w:sz w:val="22"/>
          <w:szCs w:val="22"/>
          <w:lang w:val="en-US" w:eastAsia="zh-CN"/>
        </w:rPr>
        <w:t xml:space="preserve"> released (as per paragraph above) thus further increasing uselessly the NG-RAN load. </w:t>
      </w:r>
      <w:r w:rsidR="00203386" w:rsidRPr="00DE7134">
        <w:rPr>
          <w:rFonts w:eastAsia="SimSun"/>
          <w:sz w:val="22"/>
          <w:szCs w:val="22"/>
          <w:lang w:val="en-US" w:eastAsia="zh-CN"/>
        </w:rPr>
        <w:t>Due to the</w:t>
      </w:r>
      <w:r w:rsidR="00EE4C35" w:rsidRPr="00DE7134">
        <w:rPr>
          <w:rFonts w:eastAsia="SimSun"/>
          <w:sz w:val="22"/>
          <w:szCs w:val="22"/>
          <w:lang w:val="en-US" w:eastAsia="zh-CN"/>
        </w:rPr>
        <w:t>s</w:t>
      </w:r>
      <w:r w:rsidR="00203386" w:rsidRPr="00DE7134">
        <w:rPr>
          <w:rFonts w:eastAsia="SimSun"/>
          <w:sz w:val="22"/>
          <w:szCs w:val="22"/>
          <w:lang w:val="en-US" w:eastAsia="zh-CN"/>
        </w:rPr>
        <w:t>e</w:t>
      </w:r>
      <w:r w:rsidR="00EE4C35" w:rsidRPr="00DE7134">
        <w:rPr>
          <w:rFonts w:eastAsia="SimSun"/>
          <w:sz w:val="22"/>
          <w:szCs w:val="22"/>
          <w:lang w:val="en-US" w:eastAsia="zh-CN"/>
        </w:rPr>
        <w:t xml:space="preserve"> reasons, there may be need to consider slicing during Paging. </w:t>
      </w:r>
      <w:r w:rsidR="00EE4C35" w:rsidRPr="00956601">
        <w:rPr>
          <w:noProof/>
          <w:sz w:val="22"/>
          <w:szCs w:val="22"/>
          <w:lang w:val="en-US"/>
        </w:rPr>
        <w:t xml:space="preserve">We note </w:t>
      </w:r>
      <w:r w:rsidR="00EE4C35" w:rsidRPr="00956601">
        <w:rPr>
          <w:i/>
          <w:noProof/>
          <w:sz w:val="22"/>
          <w:szCs w:val="22"/>
          <w:lang w:val="en-US"/>
        </w:rPr>
        <w:t>PagingPriority</w:t>
      </w:r>
      <w:r w:rsidR="00EE4C35" w:rsidRPr="00956601">
        <w:rPr>
          <w:noProof/>
          <w:sz w:val="22"/>
          <w:szCs w:val="22"/>
          <w:lang w:val="en-US"/>
        </w:rPr>
        <w:t xml:space="preserve"> in N2 paging message is the global priority. Each slice is a network specific setup and Paging priority can be scoped to the slice. The slicing information if considered to help the NG-RAN node to filter out paging, could be correlated with the priorities. This requires RAN3 insight and decision.</w:t>
      </w:r>
    </w:p>
    <w:p w14:paraId="1D7662C4" w14:textId="5597B46E" w:rsidR="00101CF5" w:rsidRDefault="00164B89" w:rsidP="00101CF5">
      <w:pPr>
        <w:jc w:val="both"/>
        <w:rPr>
          <w:noProof/>
          <w:lang w:val="en-US"/>
        </w:rPr>
      </w:pPr>
      <w:r w:rsidRPr="00956601">
        <w:rPr>
          <w:noProof/>
          <w:sz w:val="22"/>
          <w:szCs w:val="22"/>
          <w:lang w:val="en-US"/>
        </w:rPr>
        <w:t xml:space="preserve">However, </w:t>
      </w:r>
      <w:r w:rsidR="00101CF5" w:rsidRPr="00956601">
        <w:rPr>
          <w:noProof/>
          <w:sz w:val="22"/>
          <w:szCs w:val="22"/>
          <w:lang w:val="en-US"/>
        </w:rPr>
        <w:t>Paging content over RRC should be very carefully thought out. The newtork may address multiple UEs within Paging message. When the UE reads the Paging Channel and finds its paging group, but does not find its unique and precise UE identity</w:t>
      </w:r>
      <w:r w:rsidR="00203386" w:rsidRPr="00956601">
        <w:rPr>
          <w:noProof/>
          <w:sz w:val="22"/>
          <w:szCs w:val="22"/>
          <w:lang w:val="en-US"/>
        </w:rPr>
        <w:t>(I-RNTI)</w:t>
      </w:r>
      <w:r w:rsidR="00101CF5" w:rsidRPr="00956601">
        <w:rPr>
          <w:noProof/>
          <w:sz w:val="22"/>
          <w:szCs w:val="22"/>
          <w:lang w:val="en-US"/>
        </w:rPr>
        <w:t>, it leads to unnecessary waste of resources</w:t>
      </w:r>
      <w:r w:rsidR="00EE4C35" w:rsidRPr="00956601">
        <w:rPr>
          <w:noProof/>
          <w:sz w:val="22"/>
          <w:szCs w:val="22"/>
          <w:lang w:val="en-US"/>
        </w:rPr>
        <w:t xml:space="preserve"> and introduces complexity to conformance tests</w:t>
      </w:r>
      <w:r w:rsidR="00101CF5" w:rsidRPr="00956601">
        <w:rPr>
          <w:noProof/>
          <w:sz w:val="22"/>
          <w:szCs w:val="22"/>
          <w:lang w:val="en-US"/>
        </w:rPr>
        <w:t>.</w:t>
      </w:r>
      <w:r w:rsidR="00101CF5">
        <w:rPr>
          <w:noProof/>
          <w:lang w:val="en-US"/>
        </w:rPr>
        <w:t xml:space="preserve"> </w:t>
      </w:r>
    </w:p>
    <w:p w14:paraId="003F396C" w14:textId="11A52E73" w:rsidR="00C476E4" w:rsidRDefault="00EE4C35" w:rsidP="00C476E4">
      <w:pPr>
        <w:rPr>
          <w:rFonts w:eastAsia="SimSun"/>
          <w:sz w:val="22"/>
          <w:szCs w:val="22"/>
          <w:lang w:val="en-US" w:eastAsia="zh-CN"/>
        </w:rPr>
      </w:pPr>
      <w:r>
        <w:rPr>
          <w:rFonts w:eastAsia="SimSun"/>
          <w:b/>
          <w:sz w:val="22"/>
          <w:szCs w:val="22"/>
          <w:lang w:val="en-US" w:eastAsia="zh-CN"/>
        </w:rPr>
        <w:t>Proposal 2</w:t>
      </w:r>
      <w:r w:rsidR="00C476E4">
        <w:rPr>
          <w:rFonts w:eastAsia="SimSun"/>
          <w:sz w:val="22"/>
          <w:szCs w:val="22"/>
          <w:lang w:val="en-US" w:eastAsia="zh-CN"/>
        </w:rPr>
        <w:t xml:space="preserve">: </w:t>
      </w:r>
      <w:r>
        <w:rPr>
          <w:rFonts w:eastAsia="SimSun"/>
          <w:sz w:val="22"/>
          <w:szCs w:val="22"/>
          <w:lang w:val="en-US" w:eastAsia="zh-CN"/>
        </w:rPr>
        <w:t>Slicing information does not impact RRC</w:t>
      </w:r>
      <w:r w:rsidR="00C476E4">
        <w:rPr>
          <w:rFonts w:eastAsia="SimSun"/>
          <w:sz w:val="22"/>
          <w:szCs w:val="22"/>
          <w:lang w:val="en-US" w:eastAsia="zh-CN"/>
        </w:rPr>
        <w:t xml:space="preserve"> Paging message.</w:t>
      </w:r>
      <w:r w:rsidR="00DE6A9A" w:rsidRPr="00DE6A9A">
        <w:t xml:space="preserve"> </w:t>
      </w:r>
      <w:r w:rsidR="00DE6A9A" w:rsidRPr="00DE6A9A">
        <w:rPr>
          <w:rFonts w:eastAsia="SimSun"/>
          <w:sz w:val="22"/>
          <w:szCs w:val="22"/>
          <w:lang w:val="en-US" w:eastAsia="zh-CN"/>
        </w:rPr>
        <w:t>However it is beneficial for the RAN to know what slices a paging message relates to.</w:t>
      </w:r>
    </w:p>
    <w:p w14:paraId="43A12B72" w14:textId="58963266" w:rsidR="00CD4C7B" w:rsidRPr="00D639F8" w:rsidRDefault="00D639F8" w:rsidP="00CD4C7B">
      <w:pPr>
        <w:pStyle w:val="Heading1"/>
      </w:pPr>
      <w:r w:rsidRPr="00D639F8">
        <w:lastRenderedPageBreak/>
        <w:t>3</w:t>
      </w:r>
      <w:r w:rsidR="00CD4C7B" w:rsidRPr="00D639F8">
        <w:tab/>
      </w:r>
      <w:r>
        <w:t xml:space="preserve">Conclusion </w:t>
      </w:r>
    </w:p>
    <w:p w14:paraId="127321EC" w14:textId="37F1B1B5" w:rsidR="008E3D32" w:rsidRDefault="008E3D32" w:rsidP="00EE4C35">
      <w:pPr>
        <w:jc w:val="both"/>
        <w:rPr>
          <w:rFonts w:eastAsia="SimSun"/>
          <w:sz w:val="22"/>
          <w:szCs w:val="22"/>
          <w:lang w:val="en-US" w:eastAsia="zh-CN"/>
        </w:rPr>
      </w:pPr>
      <w:bookmarkStart w:id="2" w:name="_Hlk517086251"/>
      <w:r>
        <w:rPr>
          <w:rFonts w:eastAsia="SimSun"/>
          <w:b/>
          <w:sz w:val="22"/>
          <w:szCs w:val="22"/>
          <w:lang w:val="en-US" w:eastAsia="zh-CN"/>
        </w:rPr>
        <w:t>Observation</w:t>
      </w:r>
      <w:r w:rsidR="00DE6A9A" w:rsidRPr="00DE6A9A">
        <w:rPr>
          <w:rFonts w:eastAsia="SimSun"/>
          <w:b/>
          <w:sz w:val="22"/>
          <w:szCs w:val="22"/>
          <w:lang w:val="en-US" w:eastAsia="zh-CN"/>
        </w:rPr>
        <w:t xml:space="preserve">: </w:t>
      </w:r>
      <w:r w:rsidR="008C11EA">
        <w:rPr>
          <w:rFonts w:eastAsia="SimSun"/>
          <w:sz w:val="22"/>
          <w:szCs w:val="22"/>
          <w:lang w:val="en-US" w:eastAsia="zh-CN"/>
        </w:rPr>
        <w:t xml:space="preserve">There is no benefit to limit NSSAI to just a subset of slices (actually this will on average increase RRC connection establishment related traffic). </w:t>
      </w:r>
    </w:p>
    <w:p w14:paraId="65E92151" w14:textId="77777777" w:rsidR="008E3D32" w:rsidRDefault="008E3D32" w:rsidP="008E3D32">
      <w:pPr>
        <w:jc w:val="both"/>
        <w:rPr>
          <w:rFonts w:eastAsia="SimSun"/>
          <w:sz w:val="22"/>
          <w:szCs w:val="22"/>
          <w:lang w:val="en-US" w:eastAsia="zh-CN"/>
        </w:rPr>
      </w:pPr>
      <w:r w:rsidRPr="000E0654">
        <w:rPr>
          <w:rFonts w:eastAsia="SimSun"/>
          <w:b/>
          <w:sz w:val="22"/>
          <w:szCs w:val="22"/>
          <w:lang w:val="en-US" w:eastAsia="zh-CN"/>
        </w:rPr>
        <w:t>Proposal 1</w:t>
      </w:r>
      <w:r>
        <w:rPr>
          <w:rFonts w:eastAsia="SimSun"/>
          <w:sz w:val="22"/>
          <w:szCs w:val="22"/>
          <w:lang w:val="en-US" w:eastAsia="zh-CN"/>
        </w:rPr>
        <w:t>: Allowed NSSAI is included also for SR.</w:t>
      </w:r>
    </w:p>
    <w:p w14:paraId="4F8DD6B0" w14:textId="31990B9F" w:rsidR="00EE4C35" w:rsidRDefault="00EE4C35" w:rsidP="00EE4C35">
      <w:pPr>
        <w:rPr>
          <w:rFonts w:eastAsia="SimSun"/>
          <w:sz w:val="22"/>
          <w:szCs w:val="22"/>
          <w:lang w:val="en-US" w:eastAsia="zh-CN"/>
        </w:rPr>
      </w:pPr>
      <w:r>
        <w:rPr>
          <w:rFonts w:eastAsia="SimSun"/>
          <w:b/>
          <w:sz w:val="22"/>
          <w:szCs w:val="22"/>
          <w:lang w:val="en-US" w:eastAsia="zh-CN"/>
        </w:rPr>
        <w:t>Proposal 2</w:t>
      </w:r>
      <w:r>
        <w:rPr>
          <w:rFonts w:eastAsia="SimSun"/>
          <w:sz w:val="22"/>
          <w:szCs w:val="22"/>
          <w:lang w:val="en-US" w:eastAsia="zh-CN"/>
        </w:rPr>
        <w:t xml:space="preserve">: </w:t>
      </w:r>
      <w:bookmarkStart w:id="3" w:name="_Hlk517085935"/>
      <w:r>
        <w:rPr>
          <w:rFonts w:eastAsia="SimSun"/>
          <w:sz w:val="22"/>
          <w:szCs w:val="22"/>
          <w:lang w:val="en-US" w:eastAsia="zh-CN"/>
        </w:rPr>
        <w:t>Slicing information does not impact RRC Paging message.</w:t>
      </w:r>
      <w:r w:rsidR="00DE6A9A">
        <w:rPr>
          <w:rFonts w:eastAsia="SimSun"/>
          <w:sz w:val="22"/>
          <w:szCs w:val="22"/>
          <w:lang w:val="en-US" w:eastAsia="zh-CN"/>
        </w:rPr>
        <w:t xml:space="preserve"> However it is beneficial for the RAN to know what slices a paging message relates to.</w:t>
      </w:r>
    </w:p>
    <w:p w14:paraId="4838087C" w14:textId="4558AB2E" w:rsidR="008E3D32" w:rsidRDefault="008E3D32" w:rsidP="00EE4C35">
      <w:pPr>
        <w:rPr>
          <w:rFonts w:eastAsia="SimSun"/>
          <w:sz w:val="22"/>
          <w:szCs w:val="22"/>
          <w:lang w:val="en-US" w:eastAsia="zh-CN"/>
        </w:rPr>
      </w:pPr>
      <w:r w:rsidRPr="00956601">
        <w:rPr>
          <w:rFonts w:eastAsia="SimSun"/>
          <w:b/>
          <w:sz w:val="22"/>
          <w:szCs w:val="22"/>
          <w:lang w:val="en-US" w:eastAsia="zh-CN"/>
        </w:rPr>
        <w:t>Proposal 3:</w:t>
      </w:r>
      <w:r>
        <w:rPr>
          <w:rFonts w:eastAsia="SimSun"/>
          <w:sz w:val="22"/>
          <w:szCs w:val="22"/>
          <w:lang w:val="en-US" w:eastAsia="zh-CN"/>
        </w:rPr>
        <w:t xml:space="preserve"> Reply to SA2</w:t>
      </w:r>
      <w:r w:rsidR="00DE7134">
        <w:rPr>
          <w:rFonts w:eastAsia="SimSun"/>
          <w:sz w:val="22"/>
          <w:szCs w:val="22"/>
          <w:lang w:val="en-US" w:eastAsia="zh-CN"/>
        </w:rPr>
        <w:t xml:space="preserve"> that provision of </w:t>
      </w:r>
      <w:r w:rsidR="00C52510" w:rsidRPr="00956601">
        <w:rPr>
          <w:rFonts w:eastAsia="SimSun"/>
          <w:sz w:val="22"/>
          <w:szCs w:val="22"/>
          <w:lang w:val="en-US" w:eastAsia="zh-CN"/>
        </w:rPr>
        <w:t xml:space="preserve">NSSAI during RRC Connection establishment procedure </w:t>
      </w:r>
      <w:r w:rsidR="00DE7134" w:rsidRPr="00956601">
        <w:rPr>
          <w:rFonts w:eastAsia="SimSun"/>
          <w:sz w:val="22"/>
          <w:szCs w:val="22"/>
          <w:lang w:val="en-US" w:eastAsia="zh-CN"/>
        </w:rPr>
        <w:t xml:space="preserve">is not limited to </w:t>
      </w:r>
      <w:r w:rsidR="00C52510" w:rsidRPr="00956601">
        <w:rPr>
          <w:rFonts w:eastAsia="SimSun"/>
          <w:sz w:val="22"/>
          <w:szCs w:val="22"/>
          <w:lang w:val="en-US" w:eastAsia="zh-CN"/>
        </w:rPr>
        <w:t>Registration procedure</w:t>
      </w:r>
      <w:r w:rsidR="00DE7134">
        <w:rPr>
          <w:rFonts w:eastAsia="SimSun"/>
          <w:sz w:val="22"/>
          <w:szCs w:val="22"/>
          <w:lang w:val="en-US" w:eastAsia="zh-CN"/>
        </w:rPr>
        <w:t xml:space="preserve">, but providing different NSSAI for Registration and SR should be avoided. </w:t>
      </w:r>
      <w:r w:rsidR="00DE7134" w:rsidRPr="00956601">
        <w:rPr>
          <w:rFonts w:eastAsia="SimSun"/>
          <w:sz w:val="22"/>
          <w:szCs w:val="22"/>
          <w:lang w:val="en-US" w:eastAsia="zh-CN"/>
        </w:rPr>
        <w:t>For Paging handling, certain benefits are seen if the RAN is limiting/not providing service for certain slices (</w:t>
      </w:r>
      <w:r w:rsidR="00956601" w:rsidRPr="00956601">
        <w:rPr>
          <w:rFonts w:eastAsia="SimSun"/>
          <w:sz w:val="22"/>
          <w:szCs w:val="22"/>
          <w:lang w:val="en-US" w:eastAsia="zh-CN"/>
        </w:rPr>
        <w:t>realization</w:t>
      </w:r>
      <w:r w:rsidR="00DE7134" w:rsidRPr="00956601">
        <w:rPr>
          <w:rFonts w:eastAsia="SimSun"/>
          <w:sz w:val="22"/>
          <w:szCs w:val="22"/>
          <w:lang w:val="en-US" w:eastAsia="zh-CN"/>
        </w:rPr>
        <w:t xml:space="preserve"> and impacts need to be assessed by RAN3)</w:t>
      </w:r>
      <w:r w:rsidR="00DE7134">
        <w:rPr>
          <w:rFonts w:eastAsia="SimSun"/>
          <w:sz w:val="22"/>
          <w:szCs w:val="22"/>
          <w:lang w:val="en-US" w:eastAsia="zh-CN"/>
        </w:rPr>
        <w:t>.</w:t>
      </w:r>
    </w:p>
    <w:p w14:paraId="3DA256EF" w14:textId="40507BC3" w:rsidR="00DE7134" w:rsidRDefault="00DE7134" w:rsidP="00EE4C35">
      <w:pPr>
        <w:rPr>
          <w:rFonts w:eastAsia="SimSun"/>
          <w:sz w:val="22"/>
          <w:szCs w:val="22"/>
          <w:lang w:val="en-US" w:eastAsia="zh-CN"/>
        </w:rPr>
      </w:pPr>
      <w:r>
        <w:rPr>
          <w:rFonts w:eastAsia="SimSun"/>
          <w:sz w:val="22"/>
          <w:szCs w:val="22"/>
          <w:lang w:val="en-US" w:eastAsia="zh-CN"/>
        </w:rPr>
        <w:t>Corresponding LS in [5].</w:t>
      </w:r>
    </w:p>
    <w:bookmarkEnd w:id="2"/>
    <w:bookmarkEnd w:id="3"/>
    <w:p w14:paraId="0FDCFAC2" w14:textId="77777777" w:rsidR="00CD4C7B" w:rsidRPr="006E13D1" w:rsidRDefault="00CD4C7B" w:rsidP="00CD4C7B">
      <w:pPr>
        <w:pStyle w:val="Heading1"/>
      </w:pPr>
      <w:r w:rsidRPr="006E13D1">
        <w:t>References</w:t>
      </w:r>
    </w:p>
    <w:p w14:paraId="2B8C910F" w14:textId="6818E5AD" w:rsidR="00CD4C7B" w:rsidRDefault="00CA67C3" w:rsidP="00CD4C7B">
      <w:pPr>
        <w:numPr>
          <w:ilvl w:val="0"/>
          <w:numId w:val="4"/>
        </w:numPr>
        <w:overflowPunct w:val="0"/>
        <w:autoSpaceDE w:val="0"/>
        <w:autoSpaceDN w:val="0"/>
        <w:adjustRightInd w:val="0"/>
        <w:textAlignment w:val="baseline"/>
      </w:pPr>
      <w:bookmarkStart w:id="4" w:name="_Ref75086397"/>
      <w:r>
        <w:t>S2-186222, LS on inclusion of NSSAI in RRC connection establishment procedure</w:t>
      </w:r>
    </w:p>
    <w:p w14:paraId="1E3009E6" w14:textId="3EF5AFFC" w:rsidR="00ED6D76" w:rsidRDefault="00ED6D76" w:rsidP="00CD4C7B">
      <w:pPr>
        <w:numPr>
          <w:ilvl w:val="0"/>
          <w:numId w:val="4"/>
        </w:numPr>
        <w:overflowPunct w:val="0"/>
        <w:autoSpaceDE w:val="0"/>
        <w:autoSpaceDN w:val="0"/>
        <w:adjustRightInd w:val="0"/>
        <w:textAlignment w:val="baseline"/>
      </w:pPr>
      <w:r>
        <w:t xml:space="preserve">TS23.501, </w:t>
      </w:r>
      <w:r w:rsidRPr="00ED6D76">
        <w:rPr>
          <w:i/>
        </w:rPr>
        <w:t>System Architecture for the 5G System</w:t>
      </w:r>
      <w:r>
        <w:t>, SA2</w:t>
      </w:r>
    </w:p>
    <w:p w14:paraId="726D3E52" w14:textId="0927DE6E" w:rsidR="00ED6D76" w:rsidRPr="006E13D1" w:rsidRDefault="00ED6D76" w:rsidP="00CD4C7B">
      <w:pPr>
        <w:numPr>
          <w:ilvl w:val="0"/>
          <w:numId w:val="4"/>
        </w:numPr>
        <w:overflowPunct w:val="0"/>
        <w:autoSpaceDE w:val="0"/>
        <w:autoSpaceDN w:val="0"/>
        <w:adjustRightInd w:val="0"/>
        <w:textAlignment w:val="baseline"/>
      </w:pPr>
      <w:r>
        <w:t xml:space="preserve">TS38.300, </w:t>
      </w:r>
      <w:r w:rsidRPr="00ED6D76">
        <w:rPr>
          <w:i/>
        </w:rPr>
        <w:t>NR, Stage 2,</w:t>
      </w:r>
      <w:r>
        <w:t xml:space="preserve"> RAN2</w:t>
      </w:r>
    </w:p>
    <w:p w14:paraId="4AA5C936" w14:textId="21568643" w:rsidR="00CD4C7B" w:rsidRDefault="00ED6D76" w:rsidP="00CD4C7B">
      <w:pPr>
        <w:numPr>
          <w:ilvl w:val="0"/>
          <w:numId w:val="4"/>
        </w:numPr>
        <w:overflowPunct w:val="0"/>
        <w:autoSpaceDE w:val="0"/>
        <w:autoSpaceDN w:val="0"/>
        <w:adjustRightInd w:val="0"/>
        <w:textAlignment w:val="baseline"/>
      </w:pPr>
      <w:r>
        <w:t>R2</w:t>
      </w:r>
      <w:r w:rsidR="00B27303">
        <w:t>-18</w:t>
      </w:r>
      <w:r>
        <w:t>07172</w:t>
      </w:r>
      <w:r w:rsidR="008E3D32">
        <w:t>,</w:t>
      </w:r>
      <w:r w:rsidR="00CD4C7B" w:rsidRPr="006E13D1">
        <w:t xml:space="preserve"> </w:t>
      </w:r>
      <w:bookmarkEnd w:id="4"/>
      <w:r>
        <w:rPr>
          <w:i/>
          <w:iCs/>
        </w:rPr>
        <w:t>NR RRC signalling for slice assistance information</w:t>
      </w:r>
      <w:r w:rsidR="0090466A">
        <w:t xml:space="preserve"> </w:t>
      </w:r>
      <w:r>
        <w:t>–</w:t>
      </w:r>
      <w:r w:rsidR="0090466A">
        <w:t xml:space="preserve"> </w:t>
      </w:r>
      <w:r>
        <w:t>Nokia, Nokia Shanghai Bell</w:t>
      </w:r>
    </w:p>
    <w:p w14:paraId="30B0491F" w14:textId="5D2C5314" w:rsidR="008E3D32" w:rsidRPr="006E13D1" w:rsidRDefault="00956601" w:rsidP="00CD4C7B">
      <w:pPr>
        <w:numPr>
          <w:ilvl w:val="0"/>
          <w:numId w:val="4"/>
        </w:numPr>
        <w:overflowPunct w:val="0"/>
        <w:autoSpaceDE w:val="0"/>
        <w:autoSpaceDN w:val="0"/>
        <w:adjustRightInd w:val="0"/>
        <w:textAlignment w:val="baseline"/>
      </w:pPr>
      <w:r>
        <w:t>R2-1810147</w:t>
      </w:r>
      <w:r w:rsidR="008E3D32">
        <w:t xml:space="preserve">, </w:t>
      </w:r>
      <w:r w:rsidR="008E3D32" w:rsidRPr="00956601">
        <w:rPr>
          <w:i/>
        </w:rPr>
        <w:t>Draft Reply LS on inclusion of NSSAI in RRC connection establishment procedure</w:t>
      </w:r>
      <w:r w:rsidR="008E3D32">
        <w:t>, Nokia</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B4736" w14:textId="77777777" w:rsidR="002B680D" w:rsidRDefault="002B680D">
      <w:r>
        <w:separator/>
      </w:r>
    </w:p>
  </w:endnote>
  <w:endnote w:type="continuationSeparator" w:id="0">
    <w:p w14:paraId="448360E0" w14:textId="77777777" w:rsidR="002B680D" w:rsidRDefault="002B6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C6E83" w14:textId="77777777" w:rsidR="002B680D" w:rsidRDefault="002B680D">
      <w:r>
        <w:separator/>
      </w:r>
    </w:p>
  </w:footnote>
  <w:footnote w:type="continuationSeparator" w:id="0">
    <w:p w14:paraId="7D1740A7" w14:textId="77777777" w:rsidR="002B680D" w:rsidRDefault="002B68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070A"/>
    <w:multiLevelType w:val="hybridMultilevel"/>
    <w:tmpl w:val="DC622F88"/>
    <w:lvl w:ilvl="0" w:tplc="28104CF6">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0289"/>
    <w:rsid w:val="00080512"/>
    <w:rsid w:val="00090468"/>
    <w:rsid w:val="000B7BCF"/>
    <w:rsid w:val="000C522B"/>
    <w:rsid w:val="000D58AB"/>
    <w:rsid w:val="00101CF5"/>
    <w:rsid w:val="00112F1A"/>
    <w:rsid w:val="001318EB"/>
    <w:rsid w:val="00145075"/>
    <w:rsid w:val="00164B89"/>
    <w:rsid w:val="001664FC"/>
    <w:rsid w:val="001741A0"/>
    <w:rsid w:val="00175FA0"/>
    <w:rsid w:val="00194CD0"/>
    <w:rsid w:val="001B49C9"/>
    <w:rsid w:val="001C4F79"/>
    <w:rsid w:val="001F168B"/>
    <w:rsid w:val="001F7831"/>
    <w:rsid w:val="00203386"/>
    <w:rsid w:val="00204045"/>
    <w:rsid w:val="0020712B"/>
    <w:rsid w:val="0022606D"/>
    <w:rsid w:val="00231728"/>
    <w:rsid w:val="00241FA5"/>
    <w:rsid w:val="002456D8"/>
    <w:rsid w:val="002610D8"/>
    <w:rsid w:val="002653EC"/>
    <w:rsid w:val="002747EC"/>
    <w:rsid w:val="002855BF"/>
    <w:rsid w:val="002B680D"/>
    <w:rsid w:val="002C4354"/>
    <w:rsid w:val="002F0D22"/>
    <w:rsid w:val="003172DC"/>
    <w:rsid w:val="00325AE3"/>
    <w:rsid w:val="00326069"/>
    <w:rsid w:val="0035462D"/>
    <w:rsid w:val="00364B41"/>
    <w:rsid w:val="00365BFB"/>
    <w:rsid w:val="003723CE"/>
    <w:rsid w:val="003A0FD6"/>
    <w:rsid w:val="003A41EF"/>
    <w:rsid w:val="003B318D"/>
    <w:rsid w:val="003B40AD"/>
    <w:rsid w:val="003B4493"/>
    <w:rsid w:val="003C4E37"/>
    <w:rsid w:val="003E16BE"/>
    <w:rsid w:val="003F4E28"/>
    <w:rsid w:val="003F7199"/>
    <w:rsid w:val="004006E8"/>
    <w:rsid w:val="00401855"/>
    <w:rsid w:val="00425332"/>
    <w:rsid w:val="00477455"/>
    <w:rsid w:val="004A1F7B"/>
    <w:rsid w:val="004C44D2"/>
    <w:rsid w:val="004D3578"/>
    <w:rsid w:val="004D380D"/>
    <w:rsid w:val="004E213A"/>
    <w:rsid w:val="00503171"/>
    <w:rsid w:val="00506C28"/>
    <w:rsid w:val="005252B8"/>
    <w:rsid w:val="00534DA0"/>
    <w:rsid w:val="00536D56"/>
    <w:rsid w:val="00543E6C"/>
    <w:rsid w:val="00565087"/>
    <w:rsid w:val="0056573F"/>
    <w:rsid w:val="005F7394"/>
    <w:rsid w:val="00611566"/>
    <w:rsid w:val="00646D99"/>
    <w:rsid w:val="00656910"/>
    <w:rsid w:val="006910CB"/>
    <w:rsid w:val="006B19D3"/>
    <w:rsid w:val="006B5F12"/>
    <w:rsid w:val="006C1687"/>
    <w:rsid w:val="006C66D8"/>
    <w:rsid w:val="006D1E24"/>
    <w:rsid w:val="006E1417"/>
    <w:rsid w:val="006F6A2C"/>
    <w:rsid w:val="00710201"/>
    <w:rsid w:val="007342B5"/>
    <w:rsid w:val="00734A5B"/>
    <w:rsid w:val="00744E76"/>
    <w:rsid w:val="00757D40"/>
    <w:rsid w:val="007626CC"/>
    <w:rsid w:val="00781F0F"/>
    <w:rsid w:val="0078727C"/>
    <w:rsid w:val="0079049D"/>
    <w:rsid w:val="00793DC5"/>
    <w:rsid w:val="007B18D8"/>
    <w:rsid w:val="007C095F"/>
    <w:rsid w:val="008028A4"/>
    <w:rsid w:val="00804BA7"/>
    <w:rsid w:val="00813245"/>
    <w:rsid w:val="00872AB4"/>
    <w:rsid w:val="008768CA"/>
    <w:rsid w:val="00877EF9"/>
    <w:rsid w:val="00880559"/>
    <w:rsid w:val="008B5306"/>
    <w:rsid w:val="008C11EA"/>
    <w:rsid w:val="008D2E4D"/>
    <w:rsid w:val="008E3D32"/>
    <w:rsid w:val="0090271F"/>
    <w:rsid w:val="00902DB9"/>
    <w:rsid w:val="0090466A"/>
    <w:rsid w:val="00936071"/>
    <w:rsid w:val="00940212"/>
    <w:rsid w:val="00942EC2"/>
    <w:rsid w:val="00956601"/>
    <w:rsid w:val="00961B32"/>
    <w:rsid w:val="009708E4"/>
    <w:rsid w:val="00970DB3"/>
    <w:rsid w:val="00974BB0"/>
    <w:rsid w:val="00986832"/>
    <w:rsid w:val="009A0AF3"/>
    <w:rsid w:val="009B07CD"/>
    <w:rsid w:val="009C19E9"/>
    <w:rsid w:val="009D74A6"/>
    <w:rsid w:val="009E7DCA"/>
    <w:rsid w:val="00A10F02"/>
    <w:rsid w:val="00A121F5"/>
    <w:rsid w:val="00A204CA"/>
    <w:rsid w:val="00A53724"/>
    <w:rsid w:val="00A82346"/>
    <w:rsid w:val="00A9671C"/>
    <w:rsid w:val="00AA1553"/>
    <w:rsid w:val="00AB7D85"/>
    <w:rsid w:val="00B05962"/>
    <w:rsid w:val="00B15449"/>
    <w:rsid w:val="00B27303"/>
    <w:rsid w:val="00B33833"/>
    <w:rsid w:val="00B416A2"/>
    <w:rsid w:val="00B47FD1"/>
    <w:rsid w:val="00B516BB"/>
    <w:rsid w:val="00B51E26"/>
    <w:rsid w:val="00BC3555"/>
    <w:rsid w:val="00C12B51"/>
    <w:rsid w:val="00C24650"/>
    <w:rsid w:val="00C33079"/>
    <w:rsid w:val="00C476E4"/>
    <w:rsid w:val="00C52510"/>
    <w:rsid w:val="00C52AAE"/>
    <w:rsid w:val="00C83A13"/>
    <w:rsid w:val="00C87A78"/>
    <w:rsid w:val="00C9068C"/>
    <w:rsid w:val="00C92967"/>
    <w:rsid w:val="00CA3D0C"/>
    <w:rsid w:val="00CA654B"/>
    <w:rsid w:val="00CA67C3"/>
    <w:rsid w:val="00CD4C7B"/>
    <w:rsid w:val="00D33BE3"/>
    <w:rsid w:val="00D3792D"/>
    <w:rsid w:val="00D55E47"/>
    <w:rsid w:val="00D62E19"/>
    <w:rsid w:val="00D639F8"/>
    <w:rsid w:val="00D67CD1"/>
    <w:rsid w:val="00D738D6"/>
    <w:rsid w:val="00D80795"/>
    <w:rsid w:val="00D854BE"/>
    <w:rsid w:val="00D87E00"/>
    <w:rsid w:val="00D9134D"/>
    <w:rsid w:val="00D96D11"/>
    <w:rsid w:val="00DA7A03"/>
    <w:rsid w:val="00DB0DB8"/>
    <w:rsid w:val="00DB1818"/>
    <w:rsid w:val="00DC309B"/>
    <w:rsid w:val="00DC4DA2"/>
    <w:rsid w:val="00DE6A9A"/>
    <w:rsid w:val="00DE7134"/>
    <w:rsid w:val="00DF5F32"/>
    <w:rsid w:val="00E268E8"/>
    <w:rsid w:val="00E471CF"/>
    <w:rsid w:val="00E62835"/>
    <w:rsid w:val="00E77645"/>
    <w:rsid w:val="00E83697"/>
    <w:rsid w:val="00EC4A25"/>
    <w:rsid w:val="00ED6D76"/>
    <w:rsid w:val="00EE1C56"/>
    <w:rsid w:val="00EE4C35"/>
    <w:rsid w:val="00F025A2"/>
    <w:rsid w:val="00F07388"/>
    <w:rsid w:val="00F2026E"/>
    <w:rsid w:val="00F2210A"/>
    <w:rsid w:val="00F37743"/>
    <w:rsid w:val="00F41E8E"/>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1Char">
    <w:name w:val="B1 Char"/>
    <w:link w:val="B1"/>
    <w:rsid w:val="00F41E8E"/>
    <w:rPr>
      <w:lang w:eastAsia="en-US"/>
    </w:rPr>
  </w:style>
  <w:style w:type="paragraph" w:customStyle="1" w:styleId="ZchnZchn">
    <w:name w:val="Zchn Zchn"/>
    <w:semiHidden/>
    <w:rsid w:val="00101CF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styleId="CommentReference">
    <w:name w:val="annotation reference"/>
    <w:basedOn w:val="DefaultParagraphFont"/>
    <w:rsid w:val="00DF5F32"/>
    <w:rPr>
      <w:sz w:val="16"/>
      <w:szCs w:val="16"/>
    </w:rPr>
  </w:style>
  <w:style w:type="paragraph" w:styleId="CommentText">
    <w:name w:val="annotation text"/>
    <w:basedOn w:val="Normal"/>
    <w:link w:val="CommentTextChar"/>
    <w:rsid w:val="00DF5F32"/>
  </w:style>
  <w:style w:type="character" w:customStyle="1" w:styleId="CommentTextChar">
    <w:name w:val="Comment Text Char"/>
    <w:basedOn w:val="DefaultParagraphFont"/>
    <w:link w:val="CommentText"/>
    <w:rsid w:val="00DF5F32"/>
    <w:rPr>
      <w:lang w:eastAsia="en-US"/>
    </w:rPr>
  </w:style>
  <w:style w:type="paragraph" w:styleId="CommentSubject">
    <w:name w:val="annotation subject"/>
    <w:basedOn w:val="CommentText"/>
    <w:next w:val="CommentText"/>
    <w:link w:val="CommentSubjectChar"/>
    <w:rsid w:val="00DF5F32"/>
    <w:rPr>
      <w:b/>
      <w:bCs/>
    </w:rPr>
  </w:style>
  <w:style w:type="character" w:customStyle="1" w:styleId="CommentSubjectChar">
    <w:name w:val="Comment Subject Char"/>
    <w:basedOn w:val="CommentTextChar"/>
    <w:link w:val="CommentSubject"/>
    <w:rsid w:val="00DF5F32"/>
    <w:rPr>
      <w:b/>
      <w:bCs/>
      <w:lang w:eastAsia="en-US"/>
    </w:rPr>
  </w:style>
  <w:style w:type="paragraph" w:styleId="Revision">
    <w:name w:val="Revision"/>
    <w:hidden/>
    <w:uiPriority w:val="99"/>
    <w:semiHidden/>
    <w:rsid w:val="00DF5F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99386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1045468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841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5AIRPNAIUNRU-859666464-2132</_dlc_DocId>
    <_dlc_DocIdUrl xmlns="71c5aaf6-e6ce-465b-b873-5148d2a4c105">
      <Url>https://nokia.sharepoint.com/sites/c5g/e2earch/_layouts/15/DocIdRedir.aspx?ID=5AIRPNAIUNRU-859666464-2132</Url>
      <Description>5AIRPNAIUNRU-859666464-2132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2.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7D4DE-1C32-4719-B816-6FC9B2EA81A3}">
  <ds:schemaRefs>
    <ds:schemaRef ds:uri="http://www.w3.org/XML/1998/namespace"/>
    <ds:schemaRef ds:uri="http://schemas.microsoft.com/office/infopath/2007/PartnerControls"/>
    <ds:schemaRef ds:uri="http://schemas.microsoft.com/office/2006/metadata/properties"/>
    <ds:schemaRef ds:uri="http://purl.org/dc/terms/"/>
    <ds:schemaRef ds:uri="http://schemas.microsoft.com/office/2006/documentManagement/types"/>
    <ds:schemaRef ds:uri="http://purl.org/dc/elements/1.1/"/>
    <ds:schemaRef ds:uri="71c5aaf6-e6ce-465b-b873-5148d2a4c105"/>
    <ds:schemaRef ds:uri="http://schemas.openxmlformats.org/package/2006/metadata/core-properties"/>
    <ds:schemaRef ds:uri="83f22d2f-d16e-4be6-ad4f-29fa0b067c3c"/>
    <ds:schemaRef ds:uri="a3840f4f-04be-43d1-b2ef-6ff1382503c7"/>
    <ds:schemaRef ds:uri="3b34c8f0-1ef5-4d1e-bb66-517ce7fe7356"/>
    <ds:schemaRef ds:uri="http://purl.org/dc/dcmitype/"/>
  </ds:schemaRefs>
</ds:datastoreItem>
</file>

<file path=customXml/itemProps4.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5.xml><?xml version="1.0" encoding="utf-8"?>
<ds:datastoreItem xmlns:ds="http://schemas.openxmlformats.org/officeDocument/2006/customXml" ds:itemID="{65142084-F2EA-426B-A589-0336AFBF95B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1232</Words>
  <Characters>6412</Characters>
  <Application>Microsoft Office Word</Application>
  <DocSecurity>4</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Tomala, Malgorzata (Nokia - PL/Wroclaw)</dc:creator>
  <cp:lastModifiedBy>Nokia</cp:lastModifiedBy>
  <cp:revision>2</cp:revision>
  <dcterms:created xsi:type="dcterms:W3CDTF">2018-06-22T01:13:00Z</dcterms:created>
  <dcterms:modified xsi:type="dcterms:W3CDTF">2018-06-22T01:13:00Z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78ec252e-8bd8-4a5a-beb6-a53954d85bc4</vt:lpwstr>
  </property>
  <property fmtid="{D5CDD505-2E9C-101B-9397-08002B2CF9AE}" pid="4" name="_NewReviewCycle">
    <vt:lpwstr/>
  </property>
  <property fmtid="{D5CDD505-2E9C-101B-9397-08002B2CF9AE}" pid="5" name="_AdHocReviewCycleID">
    <vt:i4>1523960258</vt:i4>
  </property>
  <property fmtid="{D5CDD505-2E9C-101B-9397-08002B2CF9AE}" pid="6" name="_EmailSubject">
    <vt:lpwstr>RAN2 paper </vt:lpwstr>
  </property>
  <property fmtid="{D5CDD505-2E9C-101B-9397-08002B2CF9AE}" pid="7" name="_AuthorEmail">
    <vt:lpwstr>alessio.casati@nokia.com</vt:lpwstr>
  </property>
  <property fmtid="{D5CDD505-2E9C-101B-9397-08002B2CF9AE}" pid="8" name="_AuthorEmailDisplayName">
    <vt:lpwstr>Casati, Alessio (Nokia - GB)</vt:lpwstr>
  </property>
  <property fmtid="{D5CDD505-2E9C-101B-9397-08002B2CF9AE}" pid="9" name="_ReviewingToolsShownOnce">
    <vt:lpwstr/>
  </property>
</Properties>
</file>